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38254B">
        <w:rPr>
          <w:b/>
          <w:bCs/>
          <w:lang w:val="ru-RU" w:eastAsia="bg-BG"/>
        </w:rPr>
        <w:t xml:space="preserve"> 346</w:t>
      </w:r>
      <w:r w:rsidR="00585963">
        <w:rPr>
          <w:b/>
          <w:bCs/>
          <w:lang w:val="bg-BG" w:eastAsia="bg-BG"/>
        </w:rPr>
        <w:t xml:space="preserve"> от </w:t>
      </w:r>
      <w:r w:rsidR="0038254B">
        <w:rPr>
          <w:b/>
          <w:bCs/>
          <w:lang w:val="bg-BG" w:eastAsia="bg-BG"/>
        </w:rPr>
        <w:t>10.04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="0038254B">
        <w:rPr>
          <w:b/>
          <w:bCs/>
          <w:lang w:val="bg-BG" w:eastAsia="bg-BG"/>
        </w:rPr>
        <w:t xml:space="preserve">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38254B" w:rsidRPr="0038254B" w:rsidRDefault="0038254B" w:rsidP="0038254B">
      <w:pPr>
        <w:ind w:right="-1" w:firstLine="720"/>
        <w:jc w:val="both"/>
        <w:rPr>
          <w:lang w:val="bg-BG"/>
        </w:rPr>
      </w:pPr>
      <w:r w:rsidRPr="0038254B">
        <w:rPr>
          <w:b/>
          <w:lang w:val="bg-BG"/>
        </w:rPr>
        <w:t>Подробен устройствен план – план за регулация и застрояване</w:t>
      </w:r>
      <w:r w:rsidRPr="0038254B">
        <w:rPr>
          <w:lang w:val="bg-BG"/>
        </w:rPr>
        <w:t xml:space="preserve"> за УПИ </w:t>
      </w:r>
      <w:r w:rsidRPr="0038254B">
        <w:t>I</w:t>
      </w:r>
      <w:r w:rsidRPr="0038254B">
        <w:rPr>
          <w:lang w:val="bg-BG"/>
        </w:rPr>
        <w:t xml:space="preserve">-113,114 и УПИ </w:t>
      </w:r>
      <w:r w:rsidRPr="0038254B">
        <w:t>III</w:t>
      </w:r>
      <w:r w:rsidRPr="0038254B">
        <w:rPr>
          <w:lang w:val="bg-BG"/>
        </w:rPr>
        <w:t>-124 от кв. 46 по плана на с. Градница, Община Севлиево.</w:t>
      </w:r>
    </w:p>
    <w:p w:rsidR="0038254B" w:rsidRPr="0038254B" w:rsidRDefault="0038254B" w:rsidP="0038254B">
      <w:pPr>
        <w:ind w:right="-1"/>
        <w:jc w:val="both"/>
        <w:rPr>
          <w:lang w:val="bg-BG"/>
        </w:rPr>
      </w:pPr>
      <w:r w:rsidRPr="0038254B">
        <w:rPr>
          <w:lang w:val="bg-BG"/>
        </w:rPr>
        <w:tab/>
        <w:t>С регулационната съставка на плана част с площ 305 м</w:t>
      </w:r>
      <w:r w:rsidRPr="0038254B">
        <w:rPr>
          <w:vertAlign w:val="superscript"/>
          <w:lang w:val="bg-BG"/>
        </w:rPr>
        <w:t>2</w:t>
      </w:r>
      <w:r w:rsidRPr="0038254B">
        <w:rPr>
          <w:lang w:val="bg-BG"/>
        </w:rPr>
        <w:t xml:space="preserve"> от УПИ </w:t>
      </w:r>
      <w:r w:rsidRPr="0038254B">
        <w:t>III</w:t>
      </w:r>
      <w:r w:rsidRPr="0038254B">
        <w:rPr>
          <w:lang w:val="bg-BG"/>
        </w:rPr>
        <w:t xml:space="preserve">-124 от кв. 46 по плана на с. Градница, Община Севлиево се присъединява към УПИ </w:t>
      </w:r>
      <w:r w:rsidRPr="0038254B">
        <w:t>I</w:t>
      </w:r>
      <w:r w:rsidRPr="0038254B">
        <w:rPr>
          <w:lang w:val="bg-BG"/>
        </w:rPr>
        <w:t>-113,114, кв. 46 по плана на с. Градница, Община Севлиево в съответствие със сключен предварителен договор по чл. 15, ал. 3 от ЗУТ между собствениците на двата имота.</w:t>
      </w:r>
    </w:p>
    <w:p w:rsidR="0038254B" w:rsidRPr="0038254B" w:rsidRDefault="0038254B" w:rsidP="0038254B">
      <w:pPr>
        <w:ind w:right="-1"/>
        <w:jc w:val="both"/>
        <w:rPr>
          <w:lang w:val="bg-BG"/>
        </w:rPr>
      </w:pPr>
      <w:r w:rsidRPr="0038254B">
        <w:rPr>
          <w:lang w:val="bg-BG"/>
        </w:rPr>
        <w:tab/>
        <w:t xml:space="preserve">Новообразувания УПИ </w:t>
      </w:r>
      <w:r w:rsidRPr="0038254B">
        <w:t>I</w:t>
      </w:r>
      <w:r w:rsidRPr="0038254B">
        <w:rPr>
          <w:lang w:val="bg-BG"/>
        </w:rPr>
        <w:t>-113,114, кв. 46 е с площ 1209 м</w:t>
      </w:r>
      <w:r w:rsidRPr="0038254B">
        <w:rPr>
          <w:vertAlign w:val="superscript"/>
          <w:lang w:val="bg-BG"/>
        </w:rPr>
        <w:t>2</w:t>
      </w:r>
      <w:r w:rsidRPr="0038254B">
        <w:rPr>
          <w:lang w:val="bg-BG"/>
        </w:rPr>
        <w:t xml:space="preserve">. </w:t>
      </w:r>
    </w:p>
    <w:p w:rsidR="0038254B" w:rsidRPr="0038254B" w:rsidRDefault="0038254B" w:rsidP="0038254B">
      <w:pPr>
        <w:ind w:right="-1"/>
        <w:jc w:val="both"/>
        <w:rPr>
          <w:lang w:val="bg-BG"/>
        </w:rPr>
      </w:pPr>
      <w:r w:rsidRPr="0038254B">
        <w:rPr>
          <w:lang w:val="bg-BG"/>
        </w:rPr>
        <w:tab/>
        <w:t xml:space="preserve">Новообразувания УПИ </w:t>
      </w:r>
      <w:r w:rsidRPr="0038254B">
        <w:t>III</w:t>
      </w:r>
      <w:r w:rsidRPr="0038254B">
        <w:rPr>
          <w:lang w:val="bg-BG"/>
        </w:rPr>
        <w:t>-124, кв. 46 е с площ 463 м</w:t>
      </w:r>
      <w:r w:rsidRPr="0038254B">
        <w:rPr>
          <w:vertAlign w:val="superscript"/>
          <w:lang w:val="bg-BG"/>
        </w:rPr>
        <w:t>2</w:t>
      </w:r>
      <w:r w:rsidRPr="0038254B">
        <w:rPr>
          <w:lang w:val="bg-BG"/>
        </w:rPr>
        <w:t xml:space="preserve">. </w:t>
      </w:r>
    </w:p>
    <w:p w:rsidR="0038254B" w:rsidRPr="0038254B" w:rsidRDefault="0038254B" w:rsidP="0038254B">
      <w:pPr>
        <w:ind w:right="-1" w:firstLine="720"/>
        <w:jc w:val="both"/>
        <w:rPr>
          <w:lang w:val="bg-BG"/>
        </w:rPr>
      </w:pPr>
      <w:r w:rsidRPr="0038254B">
        <w:rPr>
          <w:lang w:val="bg-BG"/>
        </w:rPr>
        <w:t xml:space="preserve">Със </w:t>
      </w:r>
      <w:proofErr w:type="spellStart"/>
      <w:r w:rsidRPr="0038254B">
        <w:rPr>
          <w:lang w:val="bg-BG"/>
        </w:rPr>
        <w:t>застроителната</w:t>
      </w:r>
      <w:proofErr w:type="spellEnd"/>
      <w:r w:rsidRPr="0038254B">
        <w:rPr>
          <w:lang w:val="bg-BG"/>
        </w:rPr>
        <w:t xml:space="preserve"> съставка на плана за УПИ </w:t>
      </w:r>
      <w:r w:rsidRPr="0038254B">
        <w:t>I</w:t>
      </w:r>
      <w:r w:rsidRPr="0038254B">
        <w:rPr>
          <w:lang w:val="bg-BG"/>
        </w:rPr>
        <w:t xml:space="preserve">-113,114 и УПИ </w:t>
      </w:r>
      <w:r w:rsidRPr="0038254B">
        <w:t>III</w:t>
      </w:r>
      <w:r w:rsidRPr="0038254B">
        <w:rPr>
          <w:lang w:val="bg-BG"/>
        </w:rPr>
        <w:t>-124 от кв. 46 по плана на с. Градница да се запази установената устройствена зона „</w:t>
      </w:r>
      <w:proofErr w:type="spellStart"/>
      <w:r w:rsidRPr="0038254B">
        <w:rPr>
          <w:lang w:val="bg-BG"/>
        </w:rPr>
        <w:t>Жм</w:t>
      </w:r>
      <w:proofErr w:type="spellEnd"/>
      <w:r w:rsidRPr="0038254B">
        <w:rPr>
          <w:lang w:val="bg-BG"/>
        </w:rPr>
        <w:t>“ – за ниско жилищно застрояване – при следните устройствени показатели:</w:t>
      </w:r>
    </w:p>
    <w:p w:rsidR="0038254B" w:rsidRPr="0038254B" w:rsidRDefault="0038254B" w:rsidP="0038254B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38254B">
        <w:rPr>
          <w:b/>
          <w:lang w:val="bg-BG"/>
        </w:rPr>
        <w:t>Начин на застрояване</w:t>
      </w:r>
      <w:r w:rsidRPr="0038254B">
        <w:rPr>
          <w:lang w:val="bg-BG"/>
        </w:rPr>
        <w:t xml:space="preserve"> – свободно;</w:t>
      </w:r>
    </w:p>
    <w:p w:rsidR="0038254B" w:rsidRPr="0038254B" w:rsidRDefault="0038254B" w:rsidP="0038254B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38254B">
        <w:rPr>
          <w:b/>
          <w:lang w:val="bg-BG"/>
        </w:rPr>
        <w:t>Характер на застрояване</w:t>
      </w:r>
      <w:r w:rsidRPr="0038254B">
        <w:rPr>
          <w:lang w:val="bg-BG"/>
        </w:rPr>
        <w:t xml:space="preserve"> –  ниско, с височина до 10 м.;</w:t>
      </w:r>
    </w:p>
    <w:p w:rsidR="0038254B" w:rsidRPr="0038254B" w:rsidRDefault="0038254B" w:rsidP="0038254B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38254B">
        <w:rPr>
          <w:b/>
          <w:lang w:val="bg-BG"/>
        </w:rPr>
        <w:t>Максимална плътност на застрояване</w:t>
      </w:r>
      <w:r w:rsidRPr="0038254B">
        <w:rPr>
          <w:lang w:val="bg-BG"/>
        </w:rPr>
        <w:t xml:space="preserve"> – 60 %;</w:t>
      </w:r>
    </w:p>
    <w:p w:rsidR="0038254B" w:rsidRPr="0038254B" w:rsidRDefault="0038254B" w:rsidP="0038254B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38254B">
        <w:rPr>
          <w:b/>
          <w:lang w:val="bg-BG"/>
        </w:rPr>
        <w:t>Максимална интензивност на застрояване</w:t>
      </w:r>
      <w:r w:rsidRPr="0038254B">
        <w:rPr>
          <w:lang w:val="bg-BG"/>
        </w:rPr>
        <w:t xml:space="preserve"> – 1.2;</w:t>
      </w:r>
    </w:p>
    <w:p w:rsidR="0038254B" w:rsidRPr="0038254B" w:rsidRDefault="0038254B" w:rsidP="0038254B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38254B">
        <w:rPr>
          <w:b/>
          <w:lang w:val="bg-BG"/>
        </w:rPr>
        <w:t>Минимална озеленена площ</w:t>
      </w:r>
      <w:r w:rsidRPr="0038254B">
        <w:rPr>
          <w:lang w:val="bg-BG"/>
        </w:rPr>
        <w:t xml:space="preserve"> – минимум 40%.</w:t>
      </w:r>
    </w:p>
    <w:p w:rsidR="00272967" w:rsidRPr="00272967" w:rsidRDefault="00272967" w:rsidP="00272967">
      <w:pPr>
        <w:ind w:right="-1" w:firstLine="720"/>
        <w:jc w:val="both"/>
        <w:rPr>
          <w:lang w:val="bg-BG"/>
        </w:rPr>
      </w:pPr>
      <w:r w:rsidRPr="00272967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BB37B1" w:rsidRPr="00585963" w:rsidRDefault="00BB37B1" w:rsidP="009A1C8E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38254B" w:rsidRPr="0038254B">
        <w:rPr>
          <w:b/>
          <w:bCs/>
          <w:lang w:val="bg-BG"/>
        </w:rPr>
        <w:t xml:space="preserve">УПИ </w:t>
      </w:r>
      <w:r w:rsidR="0038254B" w:rsidRPr="0038254B">
        <w:rPr>
          <w:b/>
          <w:bCs/>
        </w:rPr>
        <w:t>I</w:t>
      </w:r>
      <w:r w:rsidR="0038254B" w:rsidRPr="0038254B">
        <w:rPr>
          <w:b/>
          <w:bCs/>
          <w:lang w:val="bg-BG"/>
        </w:rPr>
        <w:t xml:space="preserve">-113,114 и УПИ </w:t>
      </w:r>
      <w:r w:rsidR="0038254B" w:rsidRPr="0038254B">
        <w:rPr>
          <w:b/>
          <w:bCs/>
        </w:rPr>
        <w:t>III</w:t>
      </w:r>
      <w:r w:rsidR="0038254B" w:rsidRPr="0038254B">
        <w:rPr>
          <w:b/>
          <w:bCs/>
          <w:lang w:val="bg-BG"/>
        </w:rPr>
        <w:t>-124 от кв. 46 по плана на с. Градница, О</w:t>
      </w:r>
      <w:r w:rsidR="0038254B">
        <w:rPr>
          <w:b/>
          <w:bCs/>
          <w:lang w:val="bg-BG"/>
        </w:rPr>
        <w:t>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38254B">
        <w:rPr>
          <w:lang w:val="bg-BG" w:eastAsia="bg-BG"/>
        </w:rPr>
        <w:t>на 18.04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  <w:bookmarkStart w:id="0" w:name="_GoBack"/>
      <w:bookmarkEnd w:id="0"/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DB" w:rsidRDefault="006F4CDB">
      <w:r>
        <w:separator/>
      </w:r>
    </w:p>
  </w:endnote>
  <w:endnote w:type="continuationSeparator" w:id="0">
    <w:p w:rsidR="006F4CDB" w:rsidRDefault="006F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6F4CDB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6F4CDB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DB" w:rsidRDefault="006F4CDB">
      <w:r>
        <w:separator/>
      </w:r>
    </w:p>
  </w:footnote>
  <w:footnote w:type="continuationSeparator" w:id="0">
    <w:p w:rsidR="006F4CDB" w:rsidRDefault="006F4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6F4CDB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6F4CDB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8254B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6F4CDB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284</Words>
  <Characters>1619</Characters>
  <Application>Microsoft Office Word</Application>
  <DocSecurity>0</DocSecurity>
  <Lines>13</Lines>
  <Paragraphs>3</Paragraphs>
  <ScaleCrop>false</ScaleCrop>
  <Company>Home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29</cp:revision>
  <cp:lastPrinted>2020-04-15T06:40:00Z</cp:lastPrinted>
  <dcterms:created xsi:type="dcterms:W3CDTF">2021-12-02T12:21:00Z</dcterms:created>
  <dcterms:modified xsi:type="dcterms:W3CDTF">2023-04-18T08:46:00Z</dcterms:modified>
</cp:coreProperties>
</file>